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4" w:rsidRDefault="007F00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00A4" w:rsidRDefault="007F00A4">
      <w:pPr>
        <w:pStyle w:val="ConsPlusNormal"/>
        <w:jc w:val="both"/>
        <w:outlineLvl w:val="0"/>
      </w:pPr>
    </w:p>
    <w:p w:rsidR="007F00A4" w:rsidRDefault="007F00A4">
      <w:pPr>
        <w:pStyle w:val="ConsPlusTitle"/>
        <w:jc w:val="center"/>
        <w:outlineLvl w:val="0"/>
      </w:pPr>
      <w:r>
        <w:t>ДЕПАРТАМЕНТ ЭКОНОМИЧЕСКОГО РАЗВИТИЯ</w:t>
      </w:r>
    </w:p>
    <w:p w:rsidR="007F00A4" w:rsidRDefault="007F00A4">
      <w:pPr>
        <w:pStyle w:val="ConsPlusTitle"/>
        <w:jc w:val="center"/>
      </w:pPr>
      <w:r>
        <w:t>ХАНТЫ-МАНСИЙСКОГО АВТОНОМНОГО ОКРУГА - ЮГРЫ</w:t>
      </w:r>
    </w:p>
    <w:p w:rsidR="007F00A4" w:rsidRDefault="007F00A4">
      <w:pPr>
        <w:pStyle w:val="ConsPlusTitle"/>
        <w:jc w:val="center"/>
      </w:pPr>
    </w:p>
    <w:p w:rsidR="007F00A4" w:rsidRDefault="007F00A4">
      <w:pPr>
        <w:pStyle w:val="ConsPlusTitle"/>
        <w:jc w:val="center"/>
      </w:pPr>
      <w:r>
        <w:t>ПРИКАЗ</w:t>
      </w:r>
    </w:p>
    <w:p w:rsidR="007F00A4" w:rsidRDefault="007F00A4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декабря 2010 г. N 1-нп</w:t>
      </w:r>
    </w:p>
    <w:p w:rsidR="007F00A4" w:rsidRDefault="007F00A4">
      <w:pPr>
        <w:pStyle w:val="ConsPlusTitle"/>
        <w:jc w:val="center"/>
      </w:pPr>
    </w:p>
    <w:p w:rsidR="007F00A4" w:rsidRDefault="007F00A4">
      <w:pPr>
        <w:pStyle w:val="ConsPlusTitle"/>
        <w:jc w:val="center"/>
      </w:pPr>
      <w:r>
        <w:t>ОБ УТВЕРЖДЕНИИ ПОРЯДКА РАЗРАБОТКИ И УТВЕРЖДЕНИЯ ОРГАНАМИ</w:t>
      </w:r>
    </w:p>
    <w:p w:rsidR="007F00A4" w:rsidRDefault="007F00A4">
      <w:pPr>
        <w:pStyle w:val="ConsPlusTitle"/>
        <w:jc w:val="center"/>
      </w:pPr>
      <w:r>
        <w:t>МЕСТНОГО САМОУПРАВЛЕНИЯ СХЕМ РАЗМЕЩЕНИЯ НЕСТАЦИОНАРНЫХ</w:t>
      </w:r>
    </w:p>
    <w:p w:rsidR="007F00A4" w:rsidRDefault="007F00A4">
      <w:pPr>
        <w:pStyle w:val="ConsPlusTitle"/>
        <w:jc w:val="center"/>
      </w:pPr>
      <w:r>
        <w:t>ТОРГОВЫХ ОБЪЕКТОВ НА ЗЕМЕЛЬНЫХ УЧАСТКАХ, В ЗДАНИЯХ,</w:t>
      </w:r>
    </w:p>
    <w:p w:rsidR="007F00A4" w:rsidRDefault="007F00A4">
      <w:pPr>
        <w:pStyle w:val="ConsPlusTitle"/>
        <w:jc w:val="center"/>
      </w:pPr>
      <w:r>
        <w:t>СТРОЕНИЯХ, СООРУЖЕНИЯХ, НАХОДЯЩИХСЯ</w:t>
      </w:r>
    </w:p>
    <w:p w:rsidR="007F00A4" w:rsidRDefault="007F00A4">
      <w:pPr>
        <w:pStyle w:val="ConsPlusTitle"/>
        <w:jc w:val="center"/>
      </w:pPr>
      <w:r>
        <w:t>В ГОСУДАРСТВЕННОЙ СОБСТВЕННОСТИ</w:t>
      </w:r>
    </w:p>
    <w:p w:rsidR="007F00A4" w:rsidRDefault="007F00A4">
      <w:pPr>
        <w:pStyle w:val="ConsPlusTitle"/>
        <w:jc w:val="center"/>
      </w:pPr>
      <w:r>
        <w:t>ИЛИ МУНИЦИПАЛЬНОЙ СОБСТВЕННОСТИ</w:t>
      </w:r>
    </w:p>
    <w:p w:rsidR="007F00A4" w:rsidRDefault="007F00A4">
      <w:pPr>
        <w:pStyle w:val="ConsPlusNormal"/>
        <w:jc w:val="center"/>
      </w:pPr>
    </w:p>
    <w:p w:rsidR="007F00A4" w:rsidRDefault="007F00A4">
      <w:pPr>
        <w:pStyle w:val="ConsPlusNormal"/>
        <w:jc w:val="center"/>
      </w:pPr>
      <w:r>
        <w:t>Список изменяющих документов</w:t>
      </w:r>
    </w:p>
    <w:p w:rsidR="007F00A4" w:rsidRDefault="007F00A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экономического развития</w:t>
      </w:r>
    </w:p>
    <w:p w:rsidR="007F00A4" w:rsidRDefault="007F00A4">
      <w:pPr>
        <w:pStyle w:val="ConsPlusNormal"/>
        <w:jc w:val="center"/>
      </w:pPr>
      <w:r>
        <w:t>ХМАО - Югры от 26.02.2013 N 24-нп)</w:t>
      </w:r>
    </w:p>
    <w:p w:rsidR="007F00A4" w:rsidRDefault="007F00A4">
      <w:pPr>
        <w:pStyle w:val="ConsPlusNormal"/>
        <w:jc w:val="center"/>
      </w:pPr>
    </w:p>
    <w:p w:rsidR="007F00A4" w:rsidRDefault="007F00A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 сентября 2010 года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Ханты-Мансийского автономного округа - Югры от 22 июля 2010 года N 137 "О Департаменте экономического развития Ханты-Мансийского автономного округа - Югры", приказываю:</w:t>
      </w:r>
    </w:p>
    <w:p w:rsidR="007F00A4" w:rsidRDefault="007F00A4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согласно приложению к настоящему приказу.</w:t>
      </w:r>
    </w:p>
    <w:p w:rsidR="007F00A4" w:rsidRDefault="007F00A4">
      <w:pPr>
        <w:pStyle w:val="ConsPlusNormal"/>
        <w:ind w:firstLine="540"/>
        <w:jc w:val="both"/>
      </w:pPr>
      <w:r>
        <w:t>1.1. Рекомендовать органам местного самоуправления при утверждении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проводить публичные слушания.</w:t>
      </w:r>
    </w:p>
    <w:p w:rsidR="007F00A4" w:rsidRDefault="007F00A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ХМАО - Югры от 26.02.2013 N 24-нп)</w:t>
      </w:r>
    </w:p>
    <w:p w:rsidR="007F00A4" w:rsidRDefault="007F00A4">
      <w:pPr>
        <w:pStyle w:val="ConsPlusNormal"/>
        <w:ind w:firstLine="540"/>
        <w:jc w:val="both"/>
      </w:pPr>
      <w:r>
        <w:t>2. Контроль за выполнением приказа оставляю за собой.</w:t>
      </w: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jc w:val="right"/>
      </w:pPr>
      <w:r>
        <w:t>Директор Департамента</w:t>
      </w:r>
    </w:p>
    <w:p w:rsidR="007F00A4" w:rsidRDefault="007F00A4">
      <w:pPr>
        <w:pStyle w:val="ConsPlusNormal"/>
        <w:jc w:val="right"/>
      </w:pPr>
      <w:r>
        <w:t>П.СИДОРОВ</w:t>
      </w: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jc w:val="right"/>
        <w:outlineLvl w:val="0"/>
      </w:pPr>
      <w:r>
        <w:t>Приложение</w:t>
      </w:r>
    </w:p>
    <w:p w:rsidR="007F00A4" w:rsidRDefault="007F00A4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Департамента экономического развития</w:t>
      </w:r>
    </w:p>
    <w:p w:rsidR="007F00A4" w:rsidRDefault="007F00A4">
      <w:pPr>
        <w:pStyle w:val="ConsPlusNormal"/>
        <w:jc w:val="right"/>
      </w:pPr>
      <w:r>
        <w:t>Ханты-Мансийского автономного округа - Югры</w:t>
      </w:r>
    </w:p>
    <w:p w:rsidR="007F00A4" w:rsidRDefault="007F00A4">
      <w:pPr>
        <w:pStyle w:val="ConsPlusNormal"/>
        <w:jc w:val="right"/>
      </w:pPr>
      <w:proofErr w:type="gramStart"/>
      <w:r>
        <w:t>от</w:t>
      </w:r>
      <w:proofErr w:type="gramEnd"/>
      <w:r>
        <w:t xml:space="preserve"> 24.12.2010 N 1-нп</w:t>
      </w: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7F00A4" w:rsidRDefault="007F00A4">
      <w:pPr>
        <w:pStyle w:val="ConsPlusTitle"/>
        <w:jc w:val="center"/>
      </w:pPr>
      <w:r>
        <w:t>РАЗРАБОТКИ И УТВЕРЖДЕНИЯ ОРГАНАМИ МЕСТНОГО САМОУПРАВЛЕНИЯ</w:t>
      </w:r>
    </w:p>
    <w:p w:rsidR="007F00A4" w:rsidRDefault="007F00A4">
      <w:pPr>
        <w:pStyle w:val="ConsPlusTitle"/>
        <w:jc w:val="center"/>
      </w:pPr>
      <w:r>
        <w:t>СХЕМ РАЗМЕЩЕНИЯ НЕСТАЦИОНАРНЫХ ТОРГОВЫХ ОБЪЕКТОВ</w:t>
      </w:r>
    </w:p>
    <w:p w:rsidR="007F00A4" w:rsidRDefault="007F00A4">
      <w:pPr>
        <w:pStyle w:val="ConsPlusTitle"/>
        <w:jc w:val="center"/>
      </w:pPr>
      <w:r>
        <w:t>НА ЗЕМЕЛЬНЫХ УЧАСТКАХ, В ЗДАНИЯХ, СТРОЕНИЯХ, СООРУЖЕНИЯХ,</w:t>
      </w:r>
    </w:p>
    <w:p w:rsidR="007F00A4" w:rsidRDefault="007F00A4">
      <w:pPr>
        <w:pStyle w:val="ConsPlusTitle"/>
        <w:jc w:val="center"/>
      </w:pPr>
      <w:r>
        <w:t>НАХОДЯЩИХСЯ В ГОСУДАРСТВЕННОЙ СОБСТВЕННОСТИ</w:t>
      </w:r>
    </w:p>
    <w:p w:rsidR="007F00A4" w:rsidRDefault="007F00A4">
      <w:pPr>
        <w:pStyle w:val="ConsPlusTitle"/>
        <w:jc w:val="center"/>
      </w:pPr>
      <w:r>
        <w:t>ИЛИ МУНИЦИПАЛЬНОЙ СОБСТВЕННОСТИ</w:t>
      </w:r>
    </w:p>
    <w:p w:rsidR="007F00A4" w:rsidRDefault="007F00A4">
      <w:pPr>
        <w:pStyle w:val="ConsPlusNormal"/>
        <w:jc w:val="center"/>
      </w:pPr>
    </w:p>
    <w:p w:rsidR="007F00A4" w:rsidRDefault="007F00A4">
      <w:pPr>
        <w:pStyle w:val="ConsPlusNormal"/>
        <w:jc w:val="center"/>
      </w:pPr>
      <w:r>
        <w:t>Список изменяющих документов</w:t>
      </w:r>
    </w:p>
    <w:p w:rsidR="007F00A4" w:rsidRDefault="007F00A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экономического развития</w:t>
      </w:r>
    </w:p>
    <w:p w:rsidR="007F00A4" w:rsidRDefault="007F00A4">
      <w:pPr>
        <w:pStyle w:val="ConsPlusNormal"/>
        <w:jc w:val="center"/>
      </w:pPr>
      <w:r>
        <w:t>ХМАО - Югры от 26.02.2013 N 24-нп)</w:t>
      </w: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  <w:r>
        <w:t xml:space="preserve">1. Настоящий Порядок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(далее - Порядок), разработан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и устанавливает процедуру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(далее - Схемы).</w:t>
      </w:r>
    </w:p>
    <w:p w:rsidR="007F00A4" w:rsidRDefault="007F00A4">
      <w:pPr>
        <w:pStyle w:val="ConsPlusNormal"/>
        <w:ind w:firstLine="540"/>
        <w:jc w:val="both"/>
      </w:pPr>
      <w:r>
        <w:t>2. Схемы разрабатываются и утверждаются органами местного самоуправления соответствующих муниципальных образований, с учетом необходимости достижения установленных нормативов минимальной обеспеченности населения площадью торговых объектов.</w:t>
      </w:r>
    </w:p>
    <w:p w:rsidR="007F00A4" w:rsidRDefault="007F00A4">
      <w:pPr>
        <w:pStyle w:val="ConsPlusNormal"/>
        <w:ind w:firstLine="540"/>
        <w:jc w:val="both"/>
      </w:pPr>
      <w:r>
        <w:t>3. Определенный в соответствии с уставом муниципального образования орган местного самоуправления (далее - уполномоченный орган местного самоуправления) осуществляет планирование по размещению нестационарных торговых объектов на территории муниципального образования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7F00A4" w:rsidRDefault="007F00A4">
      <w:pPr>
        <w:pStyle w:val="ConsPlusNormal"/>
        <w:ind w:firstLine="540"/>
        <w:jc w:val="both"/>
      </w:pPr>
      <w:r>
        <w:t>4. По запросу уполномоченного органа местного самоуправления органы по архитектуре и градостроительству в течение 30 дней дают заключение о возможности размещения нестационарных торговых объектов на соответствующей территории.</w:t>
      </w:r>
    </w:p>
    <w:p w:rsidR="007F00A4" w:rsidRDefault="007F00A4">
      <w:pPr>
        <w:pStyle w:val="ConsPlusNormal"/>
        <w:ind w:firstLine="540"/>
        <w:jc w:val="both"/>
      </w:pPr>
      <w:r>
        <w:t xml:space="preserve">5. По результатам планирования размещения нестационарных торговых объектов на территории муниципального образования уполномоченный орган местного самоуправления разрабатывает </w:t>
      </w:r>
      <w:hyperlink w:anchor="P70" w:history="1">
        <w:r>
          <w:rPr>
            <w:color w:val="0000FF"/>
          </w:rPr>
          <w:t>Схему</w:t>
        </w:r>
      </w:hyperlink>
      <w:r>
        <w:t xml:space="preserve"> по форме согласно приложению к настоящему Порядку.</w:t>
      </w:r>
    </w:p>
    <w:p w:rsidR="007F00A4" w:rsidRDefault="007F00A4">
      <w:pPr>
        <w:pStyle w:val="ConsPlusNormal"/>
        <w:ind w:firstLine="540"/>
        <w:jc w:val="both"/>
      </w:pPr>
      <w:r>
        <w:t xml:space="preserve">6. Разработанная </w:t>
      </w:r>
      <w:hyperlink w:anchor="P70" w:history="1">
        <w:r>
          <w:rPr>
            <w:color w:val="0000FF"/>
          </w:rPr>
          <w:t>Схема</w:t>
        </w:r>
      </w:hyperlink>
      <w:r>
        <w:t xml:space="preserve"> утверждается правовым актом органа местного самоуправления в соответствии с уставом муниципального образования с учетом результатов публичных слушаний, в случае их проведения.</w:t>
      </w:r>
    </w:p>
    <w:p w:rsidR="007F00A4" w:rsidRDefault="007F00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экономического развития ХМАО - Югры от 26.02.2013 N 24-нп)</w:t>
      </w:r>
    </w:p>
    <w:p w:rsidR="007F00A4" w:rsidRDefault="007F00A4">
      <w:pPr>
        <w:pStyle w:val="ConsPlusNormal"/>
        <w:ind w:firstLine="540"/>
        <w:jc w:val="both"/>
      </w:pPr>
      <w:r>
        <w:t>7. Изменения в Схему вносятся не чаще одного раза в год в порядке, установленном для ее разработки и утверждения.</w:t>
      </w:r>
    </w:p>
    <w:p w:rsidR="007F00A4" w:rsidRDefault="007F00A4">
      <w:pPr>
        <w:pStyle w:val="ConsPlusNormal"/>
        <w:ind w:firstLine="540"/>
        <w:jc w:val="both"/>
      </w:pPr>
      <w:r>
        <w:t xml:space="preserve">8. В десятидневный срок после утверждения </w:t>
      </w:r>
      <w:hyperlink w:anchor="P70" w:history="1">
        <w:r>
          <w:rPr>
            <w:color w:val="0000FF"/>
          </w:rPr>
          <w:t>Схемы</w:t>
        </w:r>
      </w:hyperlink>
      <w:r>
        <w:t xml:space="preserve"> уполномоченный орган местного самоуправления представляет Схему в электронном виде в Департамент экономического развития Ханты-Мансийского автономного округа - Югры.</w:t>
      </w:r>
    </w:p>
    <w:p w:rsidR="007F00A4" w:rsidRDefault="007F00A4">
      <w:pPr>
        <w:pStyle w:val="ConsPlusNormal"/>
        <w:ind w:firstLine="540"/>
        <w:jc w:val="both"/>
      </w:pPr>
      <w:r>
        <w:t>9. Департамент экономического развития Ханты-Мансийского автономного округа - Югры в установленном порядке размещает Схемы на официальном сайте органов исполнительной власти автономного округа в информационно-телекоммуникационной сети "Интернет" в течение 5 рабочих дней после получения информации от уполномоченного органа местного самоуправления.</w:t>
      </w: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sectPr w:rsidR="007F00A4" w:rsidSect="00D54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0A4" w:rsidRDefault="007F00A4">
      <w:pPr>
        <w:pStyle w:val="ConsPlusNormal"/>
        <w:jc w:val="right"/>
        <w:outlineLvl w:val="1"/>
      </w:pPr>
      <w:r>
        <w:lastRenderedPageBreak/>
        <w:t>Приложение</w:t>
      </w:r>
    </w:p>
    <w:p w:rsidR="007F00A4" w:rsidRDefault="007F00A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разработки и утверждения</w:t>
      </w:r>
    </w:p>
    <w:p w:rsidR="007F00A4" w:rsidRDefault="007F00A4">
      <w:pPr>
        <w:pStyle w:val="ConsPlusNormal"/>
        <w:jc w:val="right"/>
      </w:pPr>
      <w:proofErr w:type="gramStart"/>
      <w:r>
        <w:t>органами</w:t>
      </w:r>
      <w:proofErr w:type="gramEnd"/>
      <w:r>
        <w:t xml:space="preserve"> местного самоуправления схемы размещения</w:t>
      </w:r>
    </w:p>
    <w:p w:rsidR="007F00A4" w:rsidRDefault="007F00A4">
      <w:pPr>
        <w:pStyle w:val="ConsPlusNormal"/>
        <w:jc w:val="right"/>
      </w:pPr>
      <w:proofErr w:type="gramStart"/>
      <w:r>
        <w:t>нестационарных</w:t>
      </w:r>
      <w:proofErr w:type="gramEnd"/>
      <w:r>
        <w:t xml:space="preserve"> торговых объектов на земельных участках,</w:t>
      </w:r>
    </w:p>
    <w:p w:rsidR="007F00A4" w:rsidRDefault="007F00A4">
      <w:pPr>
        <w:pStyle w:val="ConsPlusNormal"/>
        <w:jc w:val="right"/>
      </w:pPr>
      <w:proofErr w:type="gramStart"/>
      <w:r>
        <w:t>в</w:t>
      </w:r>
      <w:proofErr w:type="gramEnd"/>
      <w:r>
        <w:t xml:space="preserve"> зданиях, строениях, сооружениях, находящихся</w:t>
      </w:r>
    </w:p>
    <w:p w:rsidR="007F00A4" w:rsidRDefault="007F00A4">
      <w:pPr>
        <w:pStyle w:val="ConsPlusNormal"/>
        <w:jc w:val="right"/>
      </w:pPr>
      <w:proofErr w:type="gramStart"/>
      <w:r>
        <w:t>в</w:t>
      </w:r>
      <w:proofErr w:type="gramEnd"/>
      <w:r>
        <w:t xml:space="preserve"> государственной собственности</w:t>
      </w:r>
    </w:p>
    <w:p w:rsidR="007F00A4" w:rsidRDefault="007F00A4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муниципальной собственности</w:t>
      </w: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Title"/>
        <w:jc w:val="center"/>
      </w:pPr>
      <w:bookmarkStart w:id="1" w:name="P70"/>
      <w:bookmarkEnd w:id="1"/>
      <w:r>
        <w:t>СХЕМА</w:t>
      </w:r>
    </w:p>
    <w:p w:rsidR="007F00A4" w:rsidRDefault="007F00A4">
      <w:pPr>
        <w:pStyle w:val="ConsPlusTitle"/>
        <w:jc w:val="center"/>
      </w:pPr>
      <w:r>
        <w:t>РАЗМЕЩЕНИЯ НЕСТАЦИОНАРНЫХ ТОРГОВЫХ ОБЪЕКТОВ</w:t>
      </w:r>
    </w:p>
    <w:p w:rsidR="007F00A4" w:rsidRDefault="007F00A4">
      <w:pPr>
        <w:pStyle w:val="ConsPlusTitle"/>
        <w:jc w:val="center"/>
      </w:pPr>
      <w:r>
        <w:t>НА ТЕРРИТОРИИ МУНИЦИПАЛЬНОГО ОБРАЗОВАНИЯ</w:t>
      </w:r>
    </w:p>
    <w:p w:rsidR="007F00A4" w:rsidRDefault="007F00A4">
      <w:pPr>
        <w:pStyle w:val="ConsPlusTitle"/>
        <w:jc w:val="center"/>
      </w:pPr>
      <w:r>
        <w:t>____________________________________________</w:t>
      </w:r>
    </w:p>
    <w:p w:rsidR="007F00A4" w:rsidRDefault="007F00A4">
      <w:pPr>
        <w:pStyle w:val="ConsPlusTitle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муниципального образования)</w:t>
      </w:r>
    </w:p>
    <w:p w:rsidR="007F00A4" w:rsidRDefault="007F00A4">
      <w:pPr>
        <w:pStyle w:val="ConsPlusTitle"/>
        <w:jc w:val="center"/>
      </w:pPr>
      <w:r>
        <w:t>ПО СОСТОЯНИЮ НА _______________________ 20___ Г.</w:t>
      </w:r>
    </w:p>
    <w:p w:rsidR="007F00A4" w:rsidRDefault="007F00A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474"/>
        <w:gridCol w:w="1304"/>
        <w:gridCol w:w="1485"/>
        <w:gridCol w:w="1134"/>
        <w:gridCol w:w="1814"/>
        <w:gridCol w:w="1247"/>
        <w:gridCol w:w="1320"/>
        <w:gridCol w:w="1485"/>
        <w:gridCol w:w="1485"/>
      </w:tblGrid>
      <w:tr w:rsidR="007F00A4">
        <w:tc>
          <w:tcPr>
            <w:tcW w:w="510" w:type="dxa"/>
          </w:tcPr>
          <w:p w:rsidR="007F00A4" w:rsidRDefault="007F00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F00A4" w:rsidRDefault="007F00A4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1474" w:type="dxa"/>
          </w:tcPr>
          <w:p w:rsidR="007F00A4" w:rsidRDefault="007F00A4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1304" w:type="dxa"/>
          </w:tcPr>
          <w:p w:rsidR="007F00A4" w:rsidRDefault="007F00A4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  <w:r>
              <w:t>Месторасположение нестационарного торгового объекта</w:t>
            </w:r>
          </w:p>
        </w:tc>
        <w:tc>
          <w:tcPr>
            <w:tcW w:w="1134" w:type="dxa"/>
          </w:tcPr>
          <w:p w:rsidR="007F00A4" w:rsidRDefault="007F00A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14" w:type="dxa"/>
          </w:tcPr>
          <w:p w:rsidR="007F00A4" w:rsidRDefault="007F00A4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1247" w:type="dxa"/>
          </w:tcPr>
          <w:p w:rsidR="007F00A4" w:rsidRDefault="007F00A4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1320" w:type="dxa"/>
          </w:tcPr>
          <w:p w:rsidR="007F00A4" w:rsidRDefault="007F00A4">
            <w:pPr>
              <w:pStyle w:val="ConsPlusNormal"/>
              <w:jc w:val="center"/>
            </w:pPr>
            <w:r>
              <w:t>Площади земельного участка</w:t>
            </w: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7F00A4">
        <w:tc>
          <w:tcPr>
            <w:tcW w:w="510" w:type="dxa"/>
          </w:tcPr>
          <w:p w:rsidR="007F00A4" w:rsidRDefault="007F00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00A4" w:rsidRDefault="007F00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F00A4" w:rsidRDefault="007F00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F00A4" w:rsidRDefault="007F00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F00A4" w:rsidRDefault="007F00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7F00A4" w:rsidRDefault="007F00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F00A4" w:rsidRDefault="007F00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7F00A4" w:rsidRDefault="007F00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  <w:r>
              <w:t>11</w:t>
            </w:r>
          </w:p>
        </w:tc>
      </w:tr>
      <w:tr w:rsidR="007F00A4">
        <w:tc>
          <w:tcPr>
            <w:tcW w:w="510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</w:p>
        </w:tc>
      </w:tr>
      <w:tr w:rsidR="007F00A4">
        <w:tc>
          <w:tcPr>
            <w:tcW w:w="510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F00A4" w:rsidRDefault="007F00A4">
            <w:pPr>
              <w:pStyle w:val="ConsPlusNormal"/>
              <w:jc w:val="center"/>
            </w:pPr>
          </w:p>
        </w:tc>
      </w:tr>
    </w:tbl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ind w:firstLine="540"/>
        <w:jc w:val="both"/>
      </w:pPr>
    </w:p>
    <w:p w:rsidR="007F00A4" w:rsidRDefault="007F0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2" w:name="_GoBack"/>
      <w:bookmarkEnd w:id="2"/>
    </w:p>
    <w:sectPr w:rsidR="00297F3F" w:rsidSect="00A615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A4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4CE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0A4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B4B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066F-7784-4F4F-B903-7DCCE6B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00A735E24DB34D16B57322E3AC242D2F688E6B92B92410572B6DC9751D5AdC5BL" TargetMode="External"/><Relationship Id="rId13" Type="http://schemas.openxmlformats.org/officeDocument/2006/relationships/hyperlink" Target="consultantplus://offline/ref=73B57A171BC971970CD11EAA238E1ABC4A1DEE7D22E6A370717033D33C9BB3735718722F8D781C5AC2F950d95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B57A171BC971970CD11EAA238E1ABC4A1DEE7D2BE2A07A707F6ED934C2BF7150172D388A31105BC2F95096d45BL" TargetMode="External"/><Relationship Id="rId12" Type="http://schemas.openxmlformats.org/officeDocument/2006/relationships/hyperlink" Target="consultantplus://offline/ref=73B57A171BC971970CD100A735E24DB34E16B1712DE3AC242D2F688E6B92B92410572B6DC9751C5BdC5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57A171BC971970CD100A735E24DB34E16B1712DE3AC242D2F688E6B92B92410572B6DC9751C5BdC55L" TargetMode="External"/><Relationship Id="rId11" Type="http://schemas.openxmlformats.org/officeDocument/2006/relationships/hyperlink" Target="consultantplus://offline/ref=73B57A171BC971970CD11EAA238E1ABC4A1DEE7D22E6A370717033D33C9BB3735718722F8D781C5AC2F950d953L" TargetMode="External"/><Relationship Id="rId5" Type="http://schemas.openxmlformats.org/officeDocument/2006/relationships/hyperlink" Target="consultantplus://offline/ref=73B57A171BC971970CD11EAA238E1ABC4A1DEE7D22E6A370717033D33C9BB3735718722F8D781C5AC2F950d95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B57A171BC971970CD11EAA238E1ABC4A1DEE7D22E6A370717033D33C9BB3735718722F8D781C5AC2F950d95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B57A171BC971970CD11EAA238E1ABC4A1DEE7D2BE1A577707A6ED934C2BF7150172D388A31105BC2F95090d45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2017-07-06T11:57:00Z</dcterms:created>
  <dcterms:modified xsi:type="dcterms:W3CDTF">2017-07-06T12:01:00Z</dcterms:modified>
</cp:coreProperties>
</file>